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EAB" w:rsidRDefault="00AF4FC6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Zapytanie ofertowe 2/2024</w:t>
      </w:r>
    </w:p>
    <w:p w:rsidR="00654EAB" w:rsidRDefault="00AF4FC6">
      <w:pPr>
        <w:spacing w:after="0" w:line="240" w:lineRule="auto"/>
        <w:jc w:val="right"/>
      </w:pPr>
      <w:r>
        <w:rPr>
          <w:rFonts w:ascii="Arial" w:hAnsi="Arial" w:cs="Arial"/>
        </w:rPr>
        <w:t>Świeradów Zdrój, dnia 0</w:t>
      </w:r>
      <w:r w:rsidR="009F7E39">
        <w:rPr>
          <w:rFonts w:ascii="Arial" w:hAnsi="Arial" w:cs="Arial"/>
        </w:rPr>
        <w:t>7</w:t>
      </w:r>
      <w:r>
        <w:rPr>
          <w:rFonts w:ascii="Arial" w:hAnsi="Arial" w:cs="Arial"/>
        </w:rPr>
        <w:t>.03.2024 roku</w:t>
      </w:r>
      <w:r>
        <w:rPr>
          <w:rFonts w:ascii="Arial" w:hAnsi="Arial" w:cs="Arial"/>
          <w:color w:val="FF0000"/>
        </w:rPr>
        <w:t xml:space="preserve">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654EAB">
      <w:pPr>
        <w:spacing w:after="0" w:line="240" w:lineRule="auto"/>
        <w:jc w:val="center"/>
        <w:rPr>
          <w:rFonts w:ascii="Arial" w:hAnsi="Arial" w:cs="Arial"/>
          <w:b/>
        </w:rPr>
      </w:pPr>
    </w:p>
    <w:p w:rsidR="00654EAB" w:rsidRDefault="00AF4F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ZAPYTANIE OFERTOWE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</w:rPr>
        <w:t xml:space="preserve">W  ramach  przedsięwzięcia </w:t>
      </w:r>
      <w:r>
        <w:rPr>
          <w:rFonts w:ascii="Arial" w:hAnsi="Arial" w:cs="Arial"/>
          <w:b/>
          <w:bCs/>
        </w:rPr>
        <w:t>„Remont pokrycia dachu iglic dwóch wież w kościele p.w. św. Józefa Oblubieńca NMP w m. Świeradów-Zdrój”.</w:t>
      </w:r>
      <w:r>
        <w:rPr>
          <w:rFonts w:ascii="Arial" w:hAnsi="Arial" w:cs="Arial"/>
          <w:b/>
          <w:bCs/>
          <w:color w:val="FF0000"/>
        </w:rPr>
        <w:t xml:space="preserve"> </w:t>
      </w:r>
      <w:bookmarkStart w:id="0" w:name="_Hlk156488025"/>
      <w:bookmarkEnd w:id="0"/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dofinansowanego w ramach Rządowego Programu Odbudowy Zabytków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ZAMAWIAJĄCY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871"/>
        <w:gridCol w:w="5201"/>
      </w:tblGrid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Zamawiającego: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Parafia Rzymskokatolicka pw. św. Józefa Oblubieńca NMP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Zamawiającego: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Orzeszkowej 6, 59-850 Świeradów - Zdrój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722 11 22 44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strony internetowej: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www.jozefswieradow.pl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poczty elektronicznej: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 parafia@jozefswieradow.pl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AF4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54EAB"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Wykonawcy we wszelkich kontaktach z Zamawiającym powinni powoływać się na nazwę zadania.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 PRZEDMIOT ZAMÓWIENIA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obejmuje  wykonanie  następującego zadania pn. </w:t>
      </w:r>
      <w:r>
        <w:rPr>
          <w:rFonts w:ascii="Arial" w:hAnsi="Arial" w:cs="Arial"/>
          <w:b/>
          <w:bCs/>
        </w:rPr>
        <w:t>„Remont pokrycia dachu iglic dwóch wież w kościele p.w. św. Józefa Oblubieńca NMP w m. Świeradów-Zdrój”.</w:t>
      </w:r>
      <w:r>
        <w:rPr>
          <w:rFonts w:ascii="Arial" w:hAnsi="Arial" w:cs="Arial"/>
          <w:b/>
          <w:bCs/>
          <w:color w:val="FF0000"/>
        </w:rPr>
        <w:t xml:space="preserve"> </w:t>
      </w:r>
      <w:r>
        <w:rPr>
          <w:rFonts w:ascii="Arial" w:hAnsi="Arial" w:cs="Arial"/>
        </w:rPr>
        <w:t xml:space="preserve">Remont dotyczy ratunkowej naprawy nieszczelnego pokrycia iglic dwóch wież </w:t>
      </w:r>
      <w:r>
        <w:rPr>
          <w:rFonts w:ascii="Arial" w:hAnsi="Arial" w:cs="Arial"/>
        </w:rPr>
        <w:t xml:space="preserve">poprzez wymianę uszkodzonej blachy wraz z uszkodzonym deskowaniem na wykonanie nowej z blachy </w:t>
      </w:r>
      <w:proofErr w:type="spellStart"/>
      <w:r>
        <w:rPr>
          <w:rFonts w:ascii="Arial" w:hAnsi="Arial" w:cs="Arial"/>
        </w:rPr>
        <w:t>tytanowo-cynkowej</w:t>
      </w:r>
      <w:proofErr w:type="spellEnd"/>
      <w:r>
        <w:rPr>
          <w:rFonts w:ascii="Arial" w:hAnsi="Arial" w:cs="Arial"/>
        </w:rPr>
        <w:t>. Zakres obejmuje pokrycie szpic, pokrycie dachu pulpitowego między wieżami oraz wymianą instalacji odgromowej.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Szczegółowy zakres prac wskazan</w:t>
      </w:r>
      <w:r>
        <w:rPr>
          <w:rFonts w:ascii="Arial" w:hAnsi="Arial" w:cs="Arial"/>
        </w:rPr>
        <w:t xml:space="preserve">y został w: </w:t>
      </w:r>
    </w:p>
    <w:p w:rsidR="00654EAB" w:rsidRDefault="00AF4F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 prac konserwatorskich,</w:t>
      </w:r>
    </w:p>
    <w:p w:rsidR="00654EAB" w:rsidRDefault="00AF4F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architektoniczno-budowlany,</w:t>
      </w:r>
    </w:p>
    <w:p w:rsidR="00654EAB" w:rsidRDefault="00AF4F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Pozwolenie budowlane,</w:t>
      </w:r>
    </w:p>
    <w:p w:rsidR="00654EAB" w:rsidRDefault="00AF4FC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Pozwolenie konserwatorskiej,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Prace  muszą  być  prowadzone  z  uwzględnieniem  wskazań  zawartych  w pozwoleniach  na  podejmowanie  innych  działań,  kt</w:t>
      </w:r>
      <w:r>
        <w:rPr>
          <w:rFonts w:ascii="Arial" w:hAnsi="Arial" w:cs="Arial"/>
        </w:rPr>
        <w:t>óre  mogłyby  prowadzić  do naruszenia  substancji  lub  zmiany  wyglądu  zabytków  wpisanego  do  rejestru  pod numerem A/6230 decyzją z dnia 03.01.2023 r. stanowiących załącznik do niniejszego zapytania ofertowego. Wszelkie niezbędne do wykonania zamówie</w:t>
      </w:r>
      <w:r>
        <w:rPr>
          <w:rFonts w:ascii="Arial" w:hAnsi="Arial" w:cs="Arial"/>
        </w:rPr>
        <w:t xml:space="preserve">nia materiały zabezpieczy Wykonawca we własnym zakresie.  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Wymagania: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 Prace  muszą  być  wykonane  zgodnie  z  obowiązującymi  przepisami,  normami technicznymi  i  aktualną  wiedzą  techniczną  oraz  na  warunkach  określonych  w umowie.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 W  zakresie  obowiązujących  przepisów  materiały  i  urządzenia  powinny  być oznaczone znakiem bezpieczeństwa. Zamawiający ma prawo żądać sprawdzenia  jakości  materiałów  używanych  do  wykonania  prac,  jak  również  przedstawienia  wyników tych ba</w:t>
      </w:r>
      <w:r>
        <w:rPr>
          <w:rFonts w:ascii="Arial" w:hAnsi="Arial" w:cs="Arial"/>
        </w:rPr>
        <w:t xml:space="preserve">dań.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c)  Roboty budowlano-montażowe należy wykonać przy zastosowaniu obowiązujących w tej materii przepisów Prawa budowlanego, Norm Polskich, norm technicznych, przepisów  sanitarnych,  BHP,  pożarowych  i  aktualnej  wiedzy  technicznej  oraz Szczegółowy</w:t>
      </w:r>
      <w:r>
        <w:rPr>
          <w:rFonts w:ascii="Arial" w:hAnsi="Arial" w:cs="Arial"/>
        </w:rPr>
        <w:t xml:space="preserve">ch specyfikacji technicznych wykonania i odbioru robót dla każdego rodzaju prac.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d)  Jeżeli  w  dokumentacji  projektowej  oraz  przedmiarze wskazany został znak towarowy materiału, firma, patent lub pochodzenie oznacza  to  jedynie  kryteria,  które  nal</w:t>
      </w:r>
      <w:r>
        <w:rPr>
          <w:rFonts w:ascii="Arial" w:hAnsi="Arial" w:cs="Arial"/>
        </w:rPr>
        <w:t xml:space="preserve">eży  spełnić  i  związane  jest  to  z  określeniem  cech  budowlanych, dostaw lub usług będących przedmiotem zamówienia. Wykonawca  może  zastosować  wskazany  lub  równoważny,  inny  materiał  spełniający  wymogi  techniczne  i  estetyczne  wskazanego.  </w:t>
      </w:r>
      <w:r>
        <w:rPr>
          <w:rFonts w:ascii="Arial" w:hAnsi="Arial" w:cs="Arial"/>
        </w:rPr>
        <w:t>Materiał  równoważny  musi  posiadać właściwości  użytkowe  zgodne  z  wymogami  określonymi  w  Polskich  Normach  przenoszących  normy  europejskie  lub  normach  innych  państw  członkowskich  Europejskiego  Obszaru  Gospodarczego  przenoszących  te  no</w:t>
      </w:r>
      <w:r>
        <w:rPr>
          <w:rFonts w:ascii="Arial" w:hAnsi="Arial" w:cs="Arial"/>
        </w:rPr>
        <w:t>rmy.  Wykonawca,  który  powołuje  się  na  rozwiązania  równoważne  zobowiązany  jest  wykazać,  że  oferowane przez niego materiały i roboty budowlane spełniają wymagania zawarte  w  dokumentacji.  Przed  zastosowaniem  materiałów  równoważnych  Wykonawc</w:t>
      </w:r>
      <w:r>
        <w:rPr>
          <w:rFonts w:ascii="Arial" w:hAnsi="Arial" w:cs="Arial"/>
        </w:rPr>
        <w:t>a  musi  wszelkie  zmiany  uzgodnić  z  Zamawiającym  i  Projektantem.  Każdy  równoważny materiał musi spełniać co najmniej parametry wskazane w projekcie  budowlano wykonawczym, który będzie realizowany. Wykonawca zobowiązany jest  przygotować  tabelę  r</w:t>
      </w:r>
      <w:r>
        <w:rPr>
          <w:rFonts w:ascii="Arial" w:hAnsi="Arial" w:cs="Arial"/>
        </w:rPr>
        <w:t xml:space="preserve">ównoważności  dla  każdego  materiału  zamiennego,  która  zostanie zaakceptowana między innymi przez Projektanta, Inspektora nadzoru oraz  Zamawiającego – Inwestora.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  Pod  pojęciem  „minimalne  parametry  jakościowe  i  cechy  użytkowe”  zamawiający r</w:t>
      </w:r>
      <w:r>
        <w:rPr>
          <w:rFonts w:ascii="Arial" w:hAnsi="Arial" w:cs="Arial"/>
        </w:rPr>
        <w:t>ozumie  wymagania  dotyczące  materiałów  lub  urządzeń  zawarte  w  ogólnie  dostępnych źródłach,  katalogach,  stronach  internetowych  producentów.  Operowanie  przykładowymi  nazwami  producenta  ma  jedynie  na  celu doprecyzowanie poziomu oczekiwań z</w:t>
      </w:r>
      <w:r>
        <w:rPr>
          <w:rFonts w:ascii="Arial" w:hAnsi="Arial" w:cs="Arial"/>
        </w:rPr>
        <w:t>amawiającego w stosunku do określonego rozwiązania.  Zamawiający,  wskazując  oznaczenie  konkretnego  producenta (dostawcy) lub konkretny produkt przy opisie przedmiotu zamówienia, dopuszcza jednocześnie  produkty  równoważne  o  parametrach  jakościowych</w:t>
      </w:r>
      <w:r>
        <w:rPr>
          <w:rFonts w:ascii="Arial" w:hAnsi="Arial" w:cs="Arial"/>
        </w:rPr>
        <w:t xml:space="preserve">  i  cechach użytkowych co najmniej na poziomie parametrów wskazanego produktu, uznając  tym  samym  każdy  produkt  o  wskazanych  lub  lepszych  parametrach. 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 takiej  sytuacji  zamawiający  wymaga  złożenia  stosownych  dokumentów,  uwiarygodniającyc</w:t>
      </w:r>
      <w:r>
        <w:rPr>
          <w:rFonts w:ascii="Arial" w:hAnsi="Arial" w:cs="Arial"/>
        </w:rPr>
        <w:t xml:space="preserve">h te materiały lub urządzenia.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f)  Wykonawca udziela obligatoryjnej gwarancji minimum 36 miesięcy na przedmiot zapytania  pod  rygorem  odrzucenia  oferty,  gwarancja  obligatoryjna  nie  podlega  punktacji.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g) Zapłata za wykonanie zadania nastąpi na pod</w:t>
      </w:r>
      <w:r>
        <w:rPr>
          <w:rFonts w:ascii="Arial" w:hAnsi="Arial" w:cs="Arial"/>
        </w:rPr>
        <w:t>stawie faktury VAT wystawionej przez Wykonawcę zgodnie z treścią zawartej umowy. Zapłata nastąpi niezwłocznie po wypłacie dofinansowania z programu Polski Ład, przy czym wypłaty z programu realizowane są w oknach płatniczych, zgodnie z kalendarzem publikow</w:t>
      </w:r>
      <w:r>
        <w:rPr>
          <w:rFonts w:ascii="Arial" w:hAnsi="Arial" w:cs="Arial"/>
        </w:rPr>
        <w:t>anym przez BGK, na stronie internetowej BGK.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h) Zamówienie udzielane jest w drodze postępowania zakupowego prowadzonego zgodnie z Regulaminem Naboru Wniosków o dofinansowanie z Rządowego Programu Ochrony Zabytków i nie podlega przepisom ustawy Prawo Zamówi</w:t>
      </w:r>
      <w:r>
        <w:rPr>
          <w:rFonts w:ascii="Arial" w:hAnsi="Arial" w:cs="Arial"/>
        </w:rPr>
        <w:t>eń Publicznych.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i) Koszt  ewentualnych  prac  dodatkowych  koniecznych  winien  zostać  uwzględniony w cenie ofertowej, która stanowi wynagrodzenie ryczałtowe.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j)</w:t>
      </w:r>
      <w:r>
        <w:t xml:space="preserve"> </w:t>
      </w:r>
      <w:r>
        <w:rPr>
          <w:rFonts w:ascii="Arial" w:hAnsi="Arial" w:cs="Arial"/>
        </w:rPr>
        <w:t>Wykonawca ubiegający o zamówienie oświadcza, że nie podlega wykluczeniu z postępowania na po</w:t>
      </w:r>
      <w:r>
        <w:rPr>
          <w:rFonts w:ascii="Arial" w:hAnsi="Arial" w:cs="Arial"/>
        </w:rPr>
        <w:t>dstawie art. 5k 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>
        <w:rPr>
          <w:rFonts w:ascii="Arial" w:hAnsi="Arial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1), da</w:t>
      </w:r>
      <w:r>
        <w:rPr>
          <w:rFonts w:ascii="Arial" w:hAnsi="Arial" w:cs="Arial"/>
        </w:rPr>
        <w:t>lej: rozporządzenie 2022/576.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k) Wykonawca ubiegający o zamówienie oświadcza, że nie zachodzą w stosunku do niego przesłanki wykluczenia z postępowania na podstawie art. 7 ust. 1 ustawy z dnia 13 kwietnia </w:t>
      </w:r>
      <w:r>
        <w:rPr>
          <w:rFonts w:ascii="Arial" w:hAnsi="Arial" w:cs="Arial"/>
        </w:rPr>
        <w:lastRenderedPageBreak/>
        <w:t>2022 r. o szczególnych rozwiązaniach w zakresie prz</w:t>
      </w:r>
      <w:r>
        <w:rPr>
          <w:rFonts w:ascii="Arial" w:hAnsi="Arial" w:cs="Arial"/>
        </w:rPr>
        <w:t>eciwdziałania wspieraniu agresji na Ukrainę oraz służących ochronie bezpieczeństwa narodowego (Dz. U. poz. 835).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TERMIN WYKONANIA ZAMÓWIENIA </w:t>
      </w:r>
    </w:p>
    <w:p w:rsidR="00654EAB" w:rsidRPr="009F7E39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 wymaga,  aby  przedmiot  zamówienia  został  zrealizowany  </w:t>
      </w:r>
      <w:r w:rsidRPr="009F7E39">
        <w:rPr>
          <w:rFonts w:ascii="Arial" w:hAnsi="Arial" w:cs="Arial"/>
          <w:b/>
          <w:bCs/>
        </w:rPr>
        <w:t>w terminie do 31.10.2024 r.</w:t>
      </w:r>
      <w:bookmarkStart w:id="1" w:name="_Hlk159407327"/>
      <w:bookmarkEnd w:id="1"/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MIE</w:t>
      </w:r>
      <w:r>
        <w:rPr>
          <w:rFonts w:ascii="Arial" w:hAnsi="Arial" w:cs="Arial"/>
          <w:b/>
          <w:bCs/>
        </w:rPr>
        <w:t xml:space="preserve">JSCE WYKONANIA ZAMÓWIENIA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Świeradów-Zdrój (59-850) ul. Orzeszkowej 6, kościół Parafii Rzymskokatolickiej pw. św. Józefa Oblubieńca NMP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 WARUNKI UDZIAŁU W POSTĘPOWANIU</w:t>
      </w: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5.1.</w:t>
      </w:r>
      <w:r>
        <w:rPr>
          <w:rFonts w:ascii="Arial" w:hAnsi="Arial" w:cs="Arial"/>
        </w:rPr>
        <w:t xml:space="preserve"> O udzielenie zamówienia mogą ubiegać się Wykonawcy, którzy spełniają określon</w:t>
      </w:r>
      <w:r>
        <w:rPr>
          <w:rFonts w:ascii="Arial" w:hAnsi="Arial" w:cs="Arial"/>
        </w:rPr>
        <w:t>e przez Zamawiającego warunki udziału w postępowaniu: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A) co najmniej co najmniej 2 roboty budowlano-konserwatorskie przy obiektach wpisanych do rejestru zabytków, o wartości każdej z nich przynajmniej </w:t>
      </w:r>
      <w:r w:rsidR="009F7E39">
        <w:rPr>
          <w:rFonts w:ascii="Arial" w:hAnsi="Arial" w:cs="Arial"/>
        </w:rPr>
        <w:t>4</w:t>
      </w:r>
      <w:bookmarkStart w:id="2" w:name="_GoBack"/>
      <w:bookmarkEnd w:id="2"/>
      <w:r>
        <w:rPr>
          <w:rFonts w:ascii="Arial" w:hAnsi="Arial" w:cs="Arial"/>
        </w:rPr>
        <w:t>00 000,00 zł brutto.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Ocena spełnienia warunku nastąpi na podstawie złożonego przez wykonawcę wykazu robót stanowiącego załącznik nr 3 do zapytania ofertowego oraz na podstawie dowodów, w postaci: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referencje/poświadczenia z których treści wynikać będzie spełnienie wymaganych</w:t>
      </w:r>
      <w:r>
        <w:rPr>
          <w:rFonts w:ascii="Arial" w:hAnsi="Arial" w:cs="Arial"/>
        </w:rPr>
        <w:t xml:space="preserve"> warunków lub inne dokumenty potwierdzające wymagane warunki.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5.2. </w:t>
      </w:r>
      <w:r>
        <w:rPr>
          <w:rFonts w:ascii="Arial" w:hAnsi="Arial" w:cs="Arial"/>
        </w:rPr>
        <w:t xml:space="preserve">Wykonawca musi dysponować osobami zdolnymi do wykonywania zamówienia, tj.  posiadającymi kwalifikacje zawodowe, wykształcenie i doświadczenie niezbędne do  wykonywania zamówienia: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A) </w:t>
      </w:r>
      <w:r>
        <w:rPr>
          <w:rFonts w:ascii="Arial" w:hAnsi="Arial" w:cs="Arial"/>
          <w:b/>
          <w:bCs/>
        </w:rPr>
        <w:t>kierownik budowy</w:t>
      </w:r>
      <w:r>
        <w:rPr>
          <w:rFonts w:ascii="Arial" w:hAnsi="Arial" w:cs="Arial"/>
        </w:rPr>
        <w:t xml:space="preserve"> posiadający uprawnienia budowlane do kierowania robotami w specjalności konstrukcyjno - budowlanej oraz spełniającego wymogi do  pełnienia  samodzielnych  funkcji  w  budownictwie  na  terenach  objętych  ochroną  konserwatorską,  zgodnie </w:t>
      </w:r>
      <w:r>
        <w:rPr>
          <w:rFonts w:ascii="Arial" w:hAnsi="Arial" w:cs="Arial"/>
        </w:rPr>
        <w:t xml:space="preserve"> z  art.  37c  ustawy  z dn. 23 lipca 2003 r. o ochronie zabytków i opiece nad zabytkami (</w:t>
      </w:r>
      <w:proofErr w:type="spellStart"/>
      <w:r>
        <w:rPr>
          <w:rFonts w:ascii="Arial" w:hAnsi="Arial" w:cs="Arial"/>
        </w:rPr>
        <w:t>Dz.U</w:t>
      </w:r>
      <w:proofErr w:type="spellEnd"/>
      <w:r>
        <w:rPr>
          <w:rFonts w:ascii="Arial" w:hAnsi="Arial" w:cs="Arial"/>
        </w:rPr>
        <w:t>. z 2014 r., poz. 1446 ze zm.).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 w  zakresie  posiadanych  uprawnień  budowlanych,  dopuszcza odpowiadające  im  uprawnienia  budowlane,  które  zost</w:t>
      </w:r>
      <w:r>
        <w:rPr>
          <w:rFonts w:ascii="Arial" w:hAnsi="Arial" w:cs="Arial"/>
        </w:rPr>
        <w:t>ały  wydane  na  podstawie przepisów ustawy prawo budowlane oraz odpowiadające im uprawnienia wydane obywatelom  Państwa  Europejskiego  Obszaru  Gospodarczego  oraz  Konfederacji Szwajcarskiej,  z  zastrzeżeniem    art.  12a  oraz  innych  przepisów  usta</w:t>
      </w:r>
      <w:r>
        <w:rPr>
          <w:rFonts w:ascii="Arial" w:hAnsi="Arial" w:cs="Arial"/>
        </w:rPr>
        <w:t xml:space="preserve">wy  Prawo budowlane oraz ustawy z dnia 22 grudnia 2015r. O zasadach uznawania kwalifikacji zawodowych  nabytych  w  państwach  członkowskich  Unii  Europejskiej  (Dz.  U.  z 2016r. poz. 65).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Ocenę  spełniania  warunków  dokona  Zamawiający  na  podstawie</w:t>
      </w:r>
      <w:r>
        <w:rPr>
          <w:rFonts w:ascii="Arial" w:hAnsi="Arial" w:cs="Arial"/>
        </w:rPr>
        <w:t xml:space="preserve">  złożonego  oświadczenia/wykazu  osób  skierowanych  przez  wykonawcę  do  realizacji  zamówienia publicznego odpowiedzialnych za kierowanie robotami budowlanymi,  wraz z informacją na temat ich kwalifikacji zawodowych, uprawnień, doświadczenia  i wykszta</w:t>
      </w:r>
      <w:r>
        <w:rPr>
          <w:rFonts w:ascii="Arial" w:hAnsi="Arial" w:cs="Arial"/>
        </w:rPr>
        <w:t>łcenia niezbędnych do wykonania zamówienia oraz informacją o podstawie dysponowania tymi osobami. Spełnienie  warunku  poprzez  złożenie  oświadczenia  wg  wzoru  stanowiącego załącznik nr 4 do Zapytania ofertowego oraz dowodów w postaci: dołączenia uprawn</w:t>
      </w:r>
      <w:r>
        <w:rPr>
          <w:rFonts w:ascii="Arial" w:hAnsi="Arial" w:cs="Arial"/>
        </w:rPr>
        <w:t>ień budowlanych do pełnienia samodzielnych funkcji technicznych w budownictwie w zakresie kierowania robotami ogólnobudowlanymi w specjalności konstrukcyjno- budowlanej lub architektonicznej bez ograniczeń zgodne z ustawą Prawa Budowlanego, dołączenia pośw</w:t>
      </w:r>
      <w:r>
        <w:rPr>
          <w:rFonts w:ascii="Arial" w:hAnsi="Arial" w:cs="Arial"/>
        </w:rPr>
        <w:t xml:space="preserve">iadczenia posiada co najmniej 18 - miesięczne doświadczenie w kierowaniu robotami budowlanymi </w:t>
      </w:r>
      <w:r>
        <w:rPr>
          <w:rFonts w:ascii="Arial" w:hAnsi="Arial" w:cs="Arial"/>
        </w:rPr>
        <w:lastRenderedPageBreak/>
        <w:t>prowadzonymi przy zabytkach nieruchomych wpisanych do rejestru lub inwentarza będącego instytucją kultury – zgodnie z wymaganiami określonymi w treści art. 37c us</w:t>
      </w:r>
      <w:r>
        <w:rPr>
          <w:rFonts w:ascii="Arial" w:hAnsi="Arial" w:cs="Arial"/>
        </w:rPr>
        <w:t xml:space="preserve">tawy o ochronie zabytków i opiece nad zabytkami (Dz. U. z 2022 r., poz. 840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654EAB" w:rsidRPr="009F7E39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5.3.</w:t>
      </w:r>
      <w:r>
        <w:rPr>
          <w:rFonts w:ascii="Arial" w:hAnsi="Arial" w:cs="Arial"/>
        </w:rPr>
        <w:t xml:space="preserve"> Wykonawca wykaże, że jest ubezpieczony od odpowiedzialności cywilnej w zakresie prowadzonej działalności na sumę gwarancyjną nie mniejszą niż </w:t>
      </w:r>
      <w:r w:rsidRPr="009F7E39">
        <w:rPr>
          <w:rFonts w:ascii="Arial" w:hAnsi="Arial" w:cs="Arial"/>
        </w:rPr>
        <w:t>600 000,00 zł (sło</w:t>
      </w:r>
      <w:r w:rsidRPr="009F7E39">
        <w:rPr>
          <w:rFonts w:ascii="Arial" w:hAnsi="Arial" w:cs="Arial"/>
        </w:rPr>
        <w:t>wnie: sześćset tysięcy złotych).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uzna warunek za spełniony gdy Wykonawca przedstawi dokument potwierdzający, że jest  ubezpieczony od odpowiedzialności cywilnej w zakresie prowadzonej działalności na w/w sumę.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654EAB" w:rsidRPr="009F7E39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5.4</w:t>
      </w:r>
      <w:r>
        <w:rPr>
          <w:rFonts w:ascii="Arial" w:hAnsi="Arial" w:cs="Arial"/>
        </w:rPr>
        <w:t>. Wykonawca przed złożeniem of</w:t>
      </w:r>
      <w:r>
        <w:rPr>
          <w:rFonts w:ascii="Arial" w:hAnsi="Arial" w:cs="Arial"/>
        </w:rPr>
        <w:t>erty dokona obowiązkowej wizji lokalnej obiektu w obecności przedstawiciela Zamawiającego - Administratora Parafii. Zamawiający wyznacza termin odbycia wizji lokalnej na dzień: 1</w:t>
      </w:r>
      <w:r w:rsidR="009F7E3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.03.2024 r. godz. </w:t>
      </w:r>
      <w:r w:rsidR="009F7E39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.00.  </w:t>
      </w:r>
      <w:r w:rsidRPr="009F7E39">
        <w:rPr>
          <w:rFonts w:ascii="Arial" w:hAnsi="Arial" w:cs="Arial"/>
        </w:rPr>
        <w:t>lub w innym terminie uzgodnionym z Zamawiającym.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Oc</w:t>
      </w:r>
      <w:r>
        <w:rPr>
          <w:rFonts w:ascii="Arial" w:hAnsi="Arial" w:cs="Arial"/>
        </w:rPr>
        <w:t>ena spełnienia warunku nastąpi na podstawie oświadczenia wykonawcy o dacie dokonanej wizji lokalnej, podpisanego przez Zamawiającego, złożonego w ofercie cenowej – załącznik nr 5. Zamawiający odrzuca ofertę, jeżeli została złożona bez udziału w wizji lokal</w:t>
      </w:r>
      <w:r>
        <w:rPr>
          <w:rFonts w:ascii="Arial" w:hAnsi="Arial" w:cs="Arial"/>
        </w:rPr>
        <w:t>nej.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6. DOKUMENTY, JAKIE WYKONAWCA POWINIEN DOŁĄCZYĆ DO OFERTY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wymaga, aby wraz z oferta przedłożyć: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wypełniony i podpisany przez Wykonawcę formularz ofertowy według załączonego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wzoru (załącznik nr 1)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oświadczenie Wykonawcy (załącznik</w:t>
      </w:r>
      <w:r>
        <w:rPr>
          <w:rFonts w:ascii="Arial" w:hAnsi="Arial" w:cs="Arial"/>
        </w:rPr>
        <w:t xml:space="preserve"> nr 2)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oświadczenie – wykaz robót – wg wzoru – załącznik nr 3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oświadczenie – wykaz osób – wg wzoru – załącznik nr 4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oświadczenie – wizja lokalna – wg wzoru – załącznik nr 5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punktowane doświadczenie Wykonawcy – załącznik nr 7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</w:rPr>
        <w:t xml:space="preserve"> dokumenty  rejestro</w:t>
      </w:r>
      <w:r>
        <w:rPr>
          <w:rFonts w:ascii="Arial" w:hAnsi="Arial" w:cs="Arial"/>
        </w:rPr>
        <w:t>we  firmy  CEDIG/KRS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polisa OC przedsiębiorstwa</w:t>
      </w:r>
      <w:bookmarkStart w:id="3" w:name="_Hlk156491016"/>
      <w:bookmarkEnd w:id="3"/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SPOSÓB POROZUMIEWANIA SIĘ Z ZAMAWIAJĄCYM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Postępowanie prowadzone jest w języku polskim. 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Porozumiewanie się Zamawiającego z Wykonawcami odbywa się drogą pisemną z dopuszczeniem możliwości przeka</w:t>
      </w:r>
      <w:r>
        <w:rPr>
          <w:rFonts w:ascii="Arial" w:hAnsi="Arial" w:cs="Arial"/>
        </w:rPr>
        <w:t>zywania oświadczeń, wniosków, zawiadomień i informacji  za  pomocą  środków  komunikacji  elektronicznej  –  należy  przez  to  rozumieć  środki  komunikacji  elektronicznej w  rozumieniu  ustawy z  dnia  18  lipca 2002  r.  o  świadczeniu  usług  drogą  e</w:t>
      </w:r>
      <w:r>
        <w:rPr>
          <w:rFonts w:ascii="Arial" w:hAnsi="Arial" w:cs="Arial"/>
        </w:rPr>
        <w:t xml:space="preserve">lektroniczną  (Dz.  U.  z  2017  r.  poz.  1219).  Dokumenty  i  oświadczenia oraz pełnomocnictwa, Wykonawcy przekazują Zamawiającemu pisemnie.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 Wszelkie zawiadomienia, oświadczenia, wnioski oraz informacje Zamawiający oraz  Wykonawcy mogą przekazywać p</w:t>
      </w:r>
      <w:r>
        <w:rPr>
          <w:rFonts w:ascii="Arial" w:hAnsi="Arial" w:cs="Arial"/>
        </w:rPr>
        <w:t xml:space="preserve">isemnie, drogą elektroniczną, za wyjątkiem oferty – którą należy złożyć w formie pisemnej. 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d) W korespondencji kierowanej do Zamawiającego Wykonawca winien posługiwać się nazwą zadania określoną w Zapytaniu ofertowym.  Korespondencję przesyłaną za pomocą</w:t>
      </w:r>
      <w:r>
        <w:rPr>
          <w:rFonts w:ascii="Arial" w:hAnsi="Arial" w:cs="Arial"/>
        </w:rPr>
        <w:t xml:space="preserve"> poczty elektronicznej należy przesyłać pod adres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proboszcz@jozefswierawow.pl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e) uprawniona do kontaktów z Wykonawcami: ks. Grzegorz </w:t>
      </w:r>
      <w:proofErr w:type="spellStart"/>
      <w:r>
        <w:rPr>
          <w:rFonts w:ascii="Arial" w:hAnsi="Arial" w:cs="Arial"/>
        </w:rPr>
        <w:t>Ropiak</w:t>
      </w:r>
      <w:proofErr w:type="spellEnd"/>
      <w:r>
        <w:rPr>
          <w:rFonts w:ascii="Arial" w:hAnsi="Arial" w:cs="Arial"/>
        </w:rPr>
        <w:t xml:space="preserve"> , tel. 516 174 315  od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poniedziałku  do  piątku  w  godz.  10.00-15.00.  Wybrany  sposób  przekazywania  </w:t>
      </w:r>
      <w:r>
        <w:rPr>
          <w:rFonts w:ascii="Arial" w:hAnsi="Arial" w:cs="Arial"/>
        </w:rPr>
        <w:t>oświadczeń, wniosków, zawiadomień wezwań oraz informacji nie może ograniczać konkurencji; zawsze dopuszczalna jest forma pisemna.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8. MIEJSCE ORAZ TERMIN SKŁADANIA OFERT </w:t>
      </w:r>
    </w:p>
    <w:p w:rsidR="00654EAB" w:rsidRDefault="00AF4FC6">
      <w:pPr>
        <w:spacing w:after="0" w:line="240" w:lineRule="auto"/>
        <w:jc w:val="both"/>
      </w:pPr>
      <w:r>
        <w:rPr>
          <w:rFonts w:ascii="Arial" w:hAnsi="Arial" w:cs="Arial"/>
        </w:rPr>
        <w:t xml:space="preserve">1)  Oferty  należy  składać  do  dnia  </w:t>
      </w:r>
      <w:r w:rsidRPr="009F7E39">
        <w:rPr>
          <w:rFonts w:ascii="Arial" w:hAnsi="Arial" w:cs="Arial"/>
        </w:rPr>
        <w:t>10.04.2024</w:t>
      </w:r>
      <w:r w:rsidRPr="009F7E3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roku,  do  godz.  13.00  w  siedz</w:t>
      </w:r>
      <w:r>
        <w:rPr>
          <w:rFonts w:ascii="Arial" w:hAnsi="Arial" w:cs="Arial"/>
        </w:rPr>
        <w:t xml:space="preserve">ibie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Zamawiającego (adres: ul. Orzeszkowej 6, 59-850 Świeradów-Zdrój).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9. OPIS KRYTERIÓW, KTÓRYMI ZAMAWIAJĄCY BĘDZIE SIĘ KIEROWAŁ PRZY WYBORZE OFERTY, WRAZ Z PODANIEM ZNACZENIA TYCH KRYTERIÓW I SPOSOBU OCENY OFERT</w:t>
      </w:r>
    </w:p>
    <w:p w:rsidR="00654EAB" w:rsidRDefault="00654EAB">
      <w:pPr>
        <w:spacing w:after="0"/>
        <w:jc w:val="both"/>
        <w:rPr>
          <w:rFonts w:ascii="Arial" w:hAnsi="Arial" w:cs="Arial"/>
          <w:b/>
          <w:bCs/>
        </w:rPr>
      </w:pP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Ocena ofert zostanie przeprowadzona w</w:t>
      </w:r>
      <w:r>
        <w:rPr>
          <w:rFonts w:ascii="Arial" w:hAnsi="Arial" w:cs="Arial"/>
        </w:rPr>
        <w:t xml:space="preserve">yłącznie w oparciu o podane niżej kryteria:      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12"/>
        <w:gridCol w:w="5636"/>
        <w:gridCol w:w="3014"/>
      </w:tblGrid>
      <w:tr w:rsidR="00654EAB">
        <w:tc>
          <w:tcPr>
            <w:tcW w:w="412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1)</w:t>
            </w:r>
          </w:p>
        </w:tc>
        <w:tc>
          <w:tcPr>
            <w:tcW w:w="5636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</w:t>
            </w:r>
          </w:p>
        </w:tc>
        <w:tc>
          <w:tcPr>
            <w:tcW w:w="3014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- 60 pkt</w:t>
            </w:r>
          </w:p>
        </w:tc>
      </w:tr>
      <w:tr w:rsidR="00654EAB">
        <w:tc>
          <w:tcPr>
            <w:tcW w:w="412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2)</w:t>
            </w:r>
          </w:p>
        </w:tc>
        <w:tc>
          <w:tcPr>
            <w:tcW w:w="5636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Gwarancja</w:t>
            </w:r>
          </w:p>
        </w:tc>
        <w:tc>
          <w:tcPr>
            <w:tcW w:w="3014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- 20 pkt</w:t>
            </w:r>
          </w:p>
        </w:tc>
      </w:tr>
      <w:tr w:rsidR="00654EAB">
        <w:tc>
          <w:tcPr>
            <w:tcW w:w="412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3)</w:t>
            </w:r>
          </w:p>
        </w:tc>
        <w:tc>
          <w:tcPr>
            <w:tcW w:w="5636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Doświadczenie Wykonawcy</w:t>
            </w:r>
          </w:p>
        </w:tc>
        <w:tc>
          <w:tcPr>
            <w:tcW w:w="3014" w:type="dxa"/>
            <w:shd w:val="clear" w:color="auto" w:fill="auto"/>
          </w:tcPr>
          <w:p w:rsidR="00654EAB" w:rsidRDefault="00AF4FC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- 20 pkt</w:t>
            </w:r>
          </w:p>
        </w:tc>
      </w:tr>
    </w:tbl>
    <w:p w:rsidR="00654EAB" w:rsidRDefault="00654EAB">
      <w:pPr>
        <w:spacing w:after="0"/>
        <w:jc w:val="both"/>
        <w:rPr>
          <w:rFonts w:ascii="Arial" w:hAnsi="Arial" w:cs="Arial"/>
        </w:rPr>
      </w:pP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Punkty przyznawane za kryterium „cena zamówienia” będą liczone wg następującego wzoru: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 = (C n  : C b ) x waga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gdzie: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- ilość punktów przyznana danej ofercie,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n  – najniższa cena spośród wszystkich ofert,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b  - cena oferty badanej,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waga – 60 </w:t>
      </w:r>
    </w:p>
    <w:p w:rsidR="00654EAB" w:rsidRDefault="00AF4F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Punkty przyznawane za kryterium „G” - „okres gwarancji na materiały i wykonane roboty budowlane” będą liczone następująco:</w:t>
      </w:r>
      <w:r>
        <w:rPr>
          <w:rFonts w:ascii="Arial" w:hAnsi="Arial" w:cs="Arial"/>
        </w:rPr>
        <w:t xml:space="preserve">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530"/>
        <w:gridCol w:w="4532"/>
      </w:tblGrid>
      <w:tr w:rsidR="00654EAB">
        <w:tc>
          <w:tcPr>
            <w:tcW w:w="4530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 m-ce</w:t>
            </w:r>
          </w:p>
        </w:tc>
        <w:tc>
          <w:tcPr>
            <w:tcW w:w="4531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 pkt</w:t>
            </w:r>
          </w:p>
        </w:tc>
      </w:tr>
      <w:tr w:rsidR="00654EAB">
        <w:tc>
          <w:tcPr>
            <w:tcW w:w="4530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 pkt</w:t>
            </w:r>
          </w:p>
        </w:tc>
      </w:tr>
      <w:tr w:rsidR="00654EAB">
        <w:tc>
          <w:tcPr>
            <w:tcW w:w="4530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pkt</w:t>
            </w:r>
          </w:p>
        </w:tc>
      </w:tr>
      <w:tr w:rsidR="00654EAB">
        <w:trPr>
          <w:trHeight w:val="228"/>
        </w:trPr>
        <w:tc>
          <w:tcPr>
            <w:tcW w:w="4530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 m-</w:t>
            </w:r>
            <w:proofErr w:type="spellStart"/>
            <w:r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531" w:type="dxa"/>
            <w:shd w:val="clear" w:color="auto" w:fill="auto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 pkt</w:t>
            </w:r>
            <w:bookmarkStart w:id="4" w:name="_Hlk151982981"/>
            <w:bookmarkEnd w:id="4"/>
          </w:p>
        </w:tc>
      </w:tr>
    </w:tbl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Waga – 20 pkt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Punkty przyznawane za kryterium „W” </w:t>
      </w:r>
      <w:r>
        <w:rPr>
          <w:rFonts w:ascii="Arial" w:hAnsi="Arial" w:cs="Arial"/>
          <w:u w:val="single"/>
        </w:rPr>
        <w:t>„doświadczenie wykonawcy”</w:t>
      </w:r>
      <w:r>
        <w:rPr>
          <w:rFonts w:ascii="Arial" w:hAnsi="Arial" w:cs="Arial"/>
        </w:rPr>
        <w:t xml:space="preserve"> będzie liczone następująco: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Doświadczenie wykonawcy będzie liczone jako wykonanie dodatkowych robót budowlanych innych niż podane na spełnienie warunku,  </w:t>
      </w:r>
      <w:bookmarkStart w:id="5" w:name="_Hlk156153670"/>
      <w:r>
        <w:rPr>
          <w:rFonts w:ascii="Arial" w:hAnsi="Arial" w:cs="Arial"/>
        </w:rPr>
        <w:t>w okresie ostatnich 5 lat  obejmujących roboty budowlano-konserwatorskie  na obiekcie wpisanym do rejestru zabytków, o wartości ka</w:t>
      </w:r>
      <w:r>
        <w:rPr>
          <w:rFonts w:ascii="Arial" w:hAnsi="Arial" w:cs="Arial"/>
        </w:rPr>
        <w:t xml:space="preserve">żdej z nich przynajmniej </w:t>
      </w:r>
      <w:r w:rsidRPr="009F7E39">
        <w:rPr>
          <w:rFonts w:ascii="Arial" w:hAnsi="Arial" w:cs="Arial"/>
        </w:rPr>
        <w:t xml:space="preserve">400 000,00 </w:t>
      </w:r>
      <w:r>
        <w:rPr>
          <w:rFonts w:ascii="Arial" w:hAnsi="Arial" w:cs="Arial"/>
        </w:rPr>
        <w:t xml:space="preserve">zł brutto  </w:t>
      </w:r>
      <w:bookmarkEnd w:id="5"/>
      <w:r>
        <w:rPr>
          <w:rFonts w:ascii="Arial" w:hAnsi="Arial" w:cs="Arial"/>
        </w:rPr>
        <w:t>przy czym każda z nich powinna zawierać wykonanie wymiany pokrycia dachowego wraz z naprawą więźby dachowej.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674"/>
        <w:gridCol w:w="4388"/>
      </w:tblGrid>
      <w:tr w:rsidR="00654EAB">
        <w:tc>
          <w:tcPr>
            <w:tcW w:w="9061" w:type="dxa"/>
            <w:gridSpan w:val="2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wykonanych robót budowlanych spełniających w/w warunek</w:t>
            </w:r>
          </w:p>
          <w:p w:rsidR="00654EAB" w:rsidRDefault="00654EA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54EAB">
        <w:tc>
          <w:tcPr>
            <w:tcW w:w="4673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1-2 roboty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 pkt</w:t>
            </w:r>
          </w:p>
        </w:tc>
      </w:tr>
      <w:tr w:rsidR="00654EAB">
        <w:tc>
          <w:tcPr>
            <w:tcW w:w="4673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3-4 robót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 pkt</w:t>
            </w:r>
          </w:p>
        </w:tc>
      </w:tr>
      <w:tr w:rsidR="00654EAB">
        <w:tc>
          <w:tcPr>
            <w:tcW w:w="4673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5-6 robót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pkt</w:t>
            </w:r>
          </w:p>
        </w:tc>
      </w:tr>
      <w:tr w:rsidR="00654EAB">
        <w:trPr>
          <w:trHeight w:val="70"/>
        </w:trPr>
        <w:tc>
          <w:tcPr>
            <w:tcW w:w="4673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 lub więcej roboty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654EAB" w:rsidRDefault="00AF4F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 pkt</w:t>
            </w:r>
          </w:p>
        </w:tc>
      </w:tr>
    </w:tbl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Waga – 20 pkt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Punktowane doświadczenie wykonawcy będzie weryfikowane na podstawie dokumentów, które stanowić będą integralną część z załącznikiem nr 7 wykaz punktowanego doświadczenia wykonawcy poprzez dołącz</w:t>
      </w:r>
      <w:r>
        <w:rPr>
          <w:rFonts w:ascii="Arial" w:hAnsi="Arial" w:cs="Arial"/>
        </w:rPr>
        <w:t>enie dokumentów: referencje/poświadczenia z których treści wynikać będzie spełnienie wymaganych warunków lub inne dokumenty potwierdzające wymagane warunki.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10.  OPIS SPOSOBU PRZYGOTOWANIA OFERT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Wykonawca może złożyć tylko jedną ofertę.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Oferta musi być sporządzona w języku polskim na maszynie do pisania, komputerze lub inną trwałą i czytelną techniką oraz podpisana przez osobę(y) upoważnioną do reprezentowania Wykonawcy na zewnątrz i zaciągania zobowiązań w wysokości odpowiadającej  ce</w:t>
      </w:r>
      <w:r>
        <w:rPr>
          <w:rFonts w:ascii="Arial" w:hAnsi="Arial" w:cs="Arial"/>
        </w:rPr>
        <w:t>nie  oferty.  Podpis  winien  być  sporządzony  w  sposób umożliwiający jego identyfikację, np. złożony wraz z imienną pieczątką lub czytelny (z podaniem imienia i nazwiska). Dokumenty sporządzone w języku obcym muszą być złożone wraz z tłumaczeniem na jęz</w:t>
      </w:r>
      <w:r>
        <w:rPr>
          <w:rFonts w:ascii="Arial" w:hAnsi="Arial" w:cs="Arial"/>
        </w:rPr>
        <w:t xml:space="preserve">yk polski.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Oferta  winna  być  sporządzona  według  formularza  ofertowego  stanowiącego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1 do Zapytania ofertowego.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 Wszelkie poprawki lub zmiany w tekście oferty muszą być parafowane przez osobę (osoby) podpisujące ofertę i opatrzone d</w:t>
      </w:r>
      <w:r>
        <w:rPr>
          <w:rFonts w:ascii="Arial" w:hAnsi="Arial" w:cs="Arial"/>
        </w:rPr>
        <w:t xml:space="preserve">atami ich dokonania.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Wykonawca  zamieszcza  ofertę  bezwzględnie  w  opisanej  kopercie  oznaczonej nazwą i adresem Zamawiającego oraz opisanej w następujący sposób: </w:t>
      </w:r>
    </w:p>
    <w:p w:rsidR="00654EAB" w:rsidRPr="009F7E39" w:rsidRDefault="00AF4FC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„Remont pokrycia dachu iglic dwóch wież w kościele p.w. św. Józefa Oblubieńca NMP w m</w:t>
      </w:r>
      <w:r w:rsidR="009F7E39">
        <w:rPr>
          <w:rFonts w:ascii="Arial" w:hAnsi="Arial" w:cs="Arial"/>
          <w:b/>
          <w:bCs/>
        </w:rPr>
        <w:t>. Świeradów-Zdrój</w:t>
      </w:r>
      <w:r w:rsidRPr="009F7E39">
        <w:rPr>
          <w:rFonts w:ascii="Arial" w:hAnsi="Arial" w:cs="Arial"/>
          <w:b/>
          <w:bCs/>
        </w:rPr>
        <w:t>.</w:t>
      </w:r>
      <w:r w:rsidRPr="009F7E39">
        <w:rPr>
          <w:rFonts w:ascii="Arial" w:hAnsi="Arial" w:cs="Arial"/>
          <w:b/>
          <w:bCs/>
          <w:color w:val="FF0000"/>
        </w:rPr>
        <w:t xml:space="preserve"> </w:t>
      </w:r>
      <w:r w:rsidRPr="009F7E39">
        <w:rPr>
          <w:rFonts w:ascii="Arial" w:hAnsi="Arial" w:cs="Arial"/>
          <w:b/>
        </w:rPr>
        <w:t xml:space="preserve">NIE </w:t>
      </w:r>
      <w:r w:rsidR="009F7E39" w:rsidRPr="009F7E39">
        <w:rPr>
          <w:rFonts w:ascii="Arial" w:hAnsi="Arial" w:cs="Arial"/>
          <w:b/>
        </w:rPr>
        <w:t>otwierać</w:t>
      </w:r>
      <w:r w:rsidRPr="009F7E39">
        <w:rPr>
          <w:rFonts w:ascii="Arial" w:hAnsi="Arial" w:cs="Arial"/>
          <w:b/>
        </w:rPr>
        <w:t xml:space="preserve"> przed upływem terminu otwarcia ofert” </w:t>
      </w:r>
    </w:p>
    <w:p w:rsidR="00654EAB" w:rsidRPr="009F7E39" w:rsidRDefault="00AF4FC6">
      <w:pPr>
        <w:spacing w:after="0" w:line="240" w:lineRule="auto"/>
        <w:jc w:val="both"/>
        <w:rPr>
          <w:rFonts w:ascii="Arial" w:hAnsi="Arial" w:cs="Arial"/>
          <w:b/>
        </w:rPr>
      </w:pPr>
      <w:r w:rsidRPr="009F7E39">
        <w:rPr>
          <w:rFonts w:ascii="Arial" w:hAnsi="Arial" w:cs="Arial"/>
          <w:b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  TERMIN ZWIĄZANIA OFERTĄ </w:t>
      </w:r>
    </w:p>
    <w:p w:rsidR="00654EAB" w:rsidRDefault="00AF4FC6">
      <w:pPr>
        <w:spacing w:after="0" w:line="240" w:lineRule="auto"/>
        <w:jc w:val="both"/>
      </w:pPr>
      <w:r>
        <w:rPr>
          <w:rFonts w:ascii="Arial" w:hAnsi="Arial" w:cs="Arial"/>
        </w:rPr>
        <w:t xml:space="preserve">1) Wykonawca pozostaje związany ofertą przez okres 30 dni.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Bieg terminu związania ofertą rozpoczyna się wraz z dniem otwarcia ofert.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12.  OGŁOSZENIE WYNIKÓW POSTĘPOWANIA PRZETARGOWEGO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Zamawiający  przyzna  zamówienie  temu  Wykonawcy,  którego  oferta  odpowiada wszystkim wymaganiom określonym w niniejszym zapytaniu i została oceniona jako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najkorzystniejsza.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13.  INFORMACJE DODA</w:t>
      </w:r>
      <w:r>
        <w:rPr>
          <w:rFonts w:ascii="Arial" w:hAnsi="Arial" w:cs="Arial"/>
          <w:b/>
          <w:bCs/>
        </w:rPr>
        <w:t xml:space="preserve">TKOWE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t xml:space="preserve"> </w:t>
      </w:r>
      <w:r>
        <w:rPr>
          <w:rFonts w:ascii="Arial" w:hAnsi="Arial" w:cs="Arial"/>
        </w:rPr>
        <w:t>Niniejsze postępowanie prowadzone jest w sposób konkurencyjny i transparentny, w szczególności z uwzględnieniem § 8 ust. 6 w/w Regulaminu Naboru Wniosków o Dofinansowanie.</w:t>
      </w:r>
    </w:p>
    <w:p w:rsidR="00654EAB" w:rsidRDefault="00AF4FC6">
      <w:pPr>
        <w:spacing w:after="0" w:line="240" w:lineRule="auto"/>
        <w:jc w:val="both"/>
      </w:pPr>
      <w:r>
        <w:rPr>
          <w:rFonts w:ascii="Arial" w:hAnsi="Arial" w:cs="Arial"/>
        </w:rPr>
        <w:t>2) Rządowy Program Odbudowy Zabytków ustanowiony uchwałą Rady Ministrów nr</w:t>
      </w:r>
      <w:r>
        <w:rPr>
          <w:rFonts w:ascii="Arial" w:hAnsi="Arial" w:cs="Arial"/>
        </w:rPr>
        <w:t xml:space="preserve"> 232/2022 z dnia 23.11.2022 r., zapisy Regulaminu Naboru Wniosków o dofinansowanie z Rządowego Programu Odbudowy Zabytków i udzielonej wstępnej promesy dofinansowania inwestycji z RPOZ Nr Edycja2</w:t>
      </w:r>
      <w:r>
        <w:rPr>
          <w:rFonts w:ascii="Arial" w:hAnsi="Arial" w:cs="Arial"/>
          <w:b/>
          <w:bCs/>
        </w:rPr>
        <w:t>RPOZ/2023/7998/</w:t>
      </w:r>
      <w:proofErr w:type="spellStart"/>
      <w:r>
        <w:rPr>
          <w:rFonts w:ascii="Arial" w:hAnsi="Arial" w:cs="Arial"/>
          <w:b/>
          <w:bCs/>
        </w:rPr>
        <w:t>PolskiLad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oraz przepisy art. 44 ustawy o finan</w:t>
      </w:r>
      <w:r>
        <w:rPr>
          <w:rFonts w:ascii="Arial" w:hAnsi="Arial" w:cs="Arial"/>
        </w:rPr>
        <w:t>sach publicznych z dnia 27 sierpnia 2009 r. (Dz. U. z 2023 r. poz. 1270 ze zm.).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Do niniejszego zapytania ofertowego nie stosuje się Ustawy z dnia 11 września 2019 r. Prawo zamówień publicznych (Dz. U. z 2023 r. poz. 1605, ze zm.).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4)Zamawiający  zastr</w:t>
      </w:r>
      <w:r>
        <w:rPr>
          <w:rFonts w:ascii="Arial" w:hAnsi="Arial" w:cs="Arial"/>
        </w:rPr>
        <w:t xml:space="preserve">zega  sobie  prawo  odstąpienia  od  zapytania  na  każdym  jego etapie prowadzenia bez podania przyczyny.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Wykonawca  może  wprowadzić  zmiany  w  złożonej  ofercie  lub  ją  wycofać,  pod warunkiem, że uczyni to przed upływem terminu składania ofert. </w:t>
      </w:r>
      <w:r>
        <w:rPr>
          <w:rFonts w:ascii="Arial" w:hAnsi="Arial" w:cs="Arial"/>
        </w:rPr>
        <w:t xml:space="preserve">Zarówno zmiana, jak i wycofanie oferty wymagają zachowania formy pisemnej.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Zamawiający  zastrzega  sobie  prawo  podjęcia  dodatkowych  negocjacji  ze wszystkimi Wykonawcami.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7) Do  przeprowadzanego  postępowania  nie  przysługują  wykonawcy środki oc</w:t>
      </w:r>
      <w:r>
        <w:rPr>
          <w:rFonts w:ascii="Arial" w:hAnsi="Arial" w:cs="Arial"/>
        </w:rPr>
        <w:t xml:space="preserve">hrony prawnej wynikające z ustawy Prawo zamówień publicznych.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Oferta ulega odrzuceniu, jeżeli: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jej treść nie odpowiada treści zapytania ofertowego;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zawiera błędy w obliczeniu ceny i/lub kosztu;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 została złożona po terminie określonym w zapyt</w:t>
      </w:r>
      <w:r>
        <w:rPr>
          <w:rFonts w:ascii="Arial" w:hAnsi="Arial" w:cs="Arial"/>
        </w:rPr>
        <w:t xml:space="preserve">aniu ofertowym.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9) Zamawiający zastrzega sobie prawo sprawdzania w toku oceny ofert wiarygodności przedstawionych przez Wykonawców dokumentów, wykazów, danych i informacji.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10) Zamawiający dopuszcza możliwość elektronicznego fakturowania.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11)  Jeżeli  Wykonawca,  którego  oferta  została  wybrana,  uchyla  się  od  zawarcia umowy  w  sprawie,  Zamawiający  może  wybrać  ofertę  najkorzystniejszą  spośród pozostałych ofert bez przeprowadzania ich ponownego badania i oceny. </w:t>
      </w:r>
    </w:p>
    <w:p w:rsidR="00654EAB" w:rsidRDefault="00AF4FC6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12) </w:t>
      </w:r>
      <w:r>
        <w:rPr>
          <w:rFonts w:ascii="Arial" w:eastAsia="Calibri" w:hAnsi="Arial" w:cs="Arial"/>
        </w:rPr>
        <w:t xml:space="preserve">Postępowanie </w:t>
      </w:r>
      <w:r>
        <w:rPr>
          <w:rFonts w:ascii="Arial" w:eastAsia="Calibri" w:hAnsi="Arial" w:cs="Arial"/>
        </w:rPr>
        <w:t xml:space="preserve">może zostać zakończone (przerwane) przez Zamawiającego </w:t>
      </w:r>
      <w:r>
        <w:rPr>
          <w:rFonts w:ascii="Arial" w:eastAsia="Calibri" w:hAnsi="Arial" w:cs="Arial"/>
        </w:rPr>
        <w:br/>
        <w:t>w każdym czasie bez podania przyczyny.</w:t>
      </w:r>
    </w:p>
    <w:p w:rsidR="009F7E39" w:rsidRDefault="009F7E39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13)Nie przewiduje się obecności oferentów w otwarciu ofert  </w:t>
      </w:r>
    </w:p>
    <w:p w:rsidR="009F7E39" w:rsidRPr="000D0702" w:rsidRDefault="009F7E39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14) </w:t>
      </w:r>
      <w:r w:rsidRPr="000D0702">
        <w:rPr>
          <w:rFonts w:ascii="Arial" w:eastAsia="Calibri" w:hAnsi="Arial" w:cs="Arial"/>
        </w:rPr>
        <w:t>Do obowiązków Wykonawcy należy niezwłoczne wykonanie tablicy informacyjnej z</w:t>
      </w:r>
    </w:p>
    <w:p w:rsidR="009F7E39" w:rsidRPr="000D0702" w:rsidRDefault="009F7E39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informacją o dofinansowaniu zadania w ramach Rządowego Programu Odbudowy</w:t>
      </w:r>
    </w:p>
    <w:p w:rsidR="009F7E39" w:rsidRPr="000D0702" w:rsidRDefault="009F7E39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Zabytków zgodnie z wytycznymi zawartymi w §12 Załącznika do uchwały nr 232/2022</w:t>
      </w:r>
    </w:p>
    <w:p w:rsidR="009F7E39" w:rsidRDefault="009F7E39" w:rsidP="009F7E3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Rady Ministrów z dnia 23 listopada 2022 r.</w:t>
      </w:r>
    </w:p>
    <w:p w:rsidR="009F7E39" w:rsidRDefault="009F7E39" w:rsidP="009F7E39">
      <w:pPr>
        <w:tabs>
          <w:tab w:val="left" w:pos="284"/>
        </w:tabs>
        <w:spacing w:after="0" w:line="240" w:lineRule="auto"/>
        <w:jc w:val="both"/>
        <w:rPr>
          <w:rFonts w:cs="Arial"/>
          <w:lang w:eastAsia="pl-PL"/>
        </w:rPr>
      </w:pPr>
    </w:p>
    <w:p w:rsidR="009F7E39" w:rsidRDefault="009F7E39">
      <w:pPr>
        <w:tabs>
          <w:tab w:val="left" w:pos="284"/>
        </w:tabs>
        <w:jc w:val="both"/>
        <w:rPr>
          <w:rFonts w:cs="Arial"/>
          <w:lang w:eastAsia="pl-PL"/>
        </w:rPr>
      </w:pP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654EAB">
      <w:pPr>
        <w:spacing w:after="0" w:line="240" w:lineRule="auto"/>
        <w:jc w:val="both"/>
        <w:rPr>
          <w:rFonts w:ascii="Arial" w:hAnsi="Arial" w:cs="Arial"/>
        </w:rPr>
      </w:pP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Załączniki: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Formularz ofertowy – załącznik 1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Oświadczenie Wykonawcy – załącznik nr 2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 Wykaz robót – załącznik nr 3 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 Wykaz osób – załąc</w:t>
      </w:r>
      <w:r>
        <w:rPr>
          <w:rFonts w:ascii="Arial" w:hAnsi="Arial" w:cs="Arial"/>
        </w:rPr>
        <w:t>znik nr 4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 Oświadczanie – wizja lokalna – załącznik nr 5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 Projekt umowy – załącznik nr 6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7. Punktowane doświadczenie Wykonawcy – załącznik nr 7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8.  Dokumentacja projektowa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 Pozwolenie konserwatorskie</w:t>
      </w:r>
    </w:p>
    <w:p w:rsidR="00654EAB" w:rsidRDefault="00AF4FC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10. Pozwolenie budowlane</w:t>
      </w:r>
    </w:p>
    <w:p w:rsidR="00654EAB" w:rsidRDefault="00AF4FC6">
      <w:pPr>
        <w:spacing w:after="0" w:line="240" w:lineRule="auto"/>
        <w:jc w:val="both"/>
      </w:pPr>
      <w:r>
        <w:rPr>
          <w:rFonts w:ascii="Arial" w:hAnsi="Arial" w:cs="Arial"/>
        </w:rPr>
        <w:t>11. Wpis do rejestru za</w:t>
      </w:r>
      <w:r>
        <w:rPr>
          <w:rFonts w:ascii="Arial" w:hAnsi="Arial" w:cs="Arial"/>
        </w:rPr>
        <w:t>bytków</w:t>
      </w:r>
    </w:p>
    <w:sectPr w:rsidR="00654EAB">
      <w:headerReference w:type="default" r:id="rId8"/>
      <w:pgSz w:w="11906" w:h="16838"/>
      <w:pgMar w:top="1417" w:right="1417" w:bottom="1417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FC6" w:rsidRDefault="00AF4FC6">
      <w:pPr>
        <w:spacing w:after="0" w:line="240" w:lineRule="auto"/>
      </w:pPr>
      <w:r>
        <w:separator/>
      </w:r>
    </w:p>
  </w:endnote>
  <w:endnote w:type="continuationSeparator" w:id="0">
    <w:p w:rsidR="00AF4FC6" w:rsidRDefault="00AF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FC6" w:rsidRDefault="00AF4FC6">
      <w:pPr>
        <w:spacing w:after="0" w:line="240" w:lineRule="auto"/>
      </w:pPr>
      <w:r>
        <w:separator/>
      </w:r>
    </w:p>
  </w:footnote>
  <w:footnote w:type="continuationSeparator" w:id="0">
    <w:p w:rsidR="00AF4FC6" w:rsidRDefault="00AF4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EAB" w:rsidRDefault="00AF4FC6">
    <w:pPr>
      <w:pStyle w:val="Nagwek"/>
    </w:pPr>
    <w:r>
      <w:rPr>
        <w:noProof/>
        <w:lang w:eastAsia="pl-PL"/>
      </w:rPr>
      <w:drawing>
        <wp:inline distT="0" distB="0" distL="0" distR="0">
          <wp:extent cx="2524125" cy="800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0286"/>
    <w:multiLevelType w:val="multilevel"/>
    <w:tmpl w:val="DE723B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D8378A9"/>
    <w:multiLevelType w:val="multilevel"/>
    <w:tmpl w:val="5FA6EC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AB"/>
    <w:rsid w:val="00654EAB"/>
    <w:rsid w:val="009F7E39"/>
    <w:rsid w:val="00AF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71F1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71F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71F14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qFormat/>
    <w:rsid w:val="006E6FAC"/>
  </w:style>
  <w:style w:type="character" w:customStyle="1" w:styleId="NagwekZnak">
    <w:name w:val="Nagłówek Znak"/>
    <w:basedOn w:val="Domylnaczcionkaakapitu"/>
    <w:link w:val="Nagwek"/>
    <w:uiPriority w:val="99"/>
    <w:qFormat/>
    <w:rsid w:val="00E16CEE"/>
  </w:style>
  <w:style w:type="character" w:customStyle="1" w:styleId="StopkaZnak">
    <w:name w:val="Stopka Znak"/>
    <w:basedOn w:val="Domylnaczcionkaakapitu"/>
    <w:link w:val="Stopka"/>
    <w:uiPriority w:val="99"/>
    <w:qFormat/>
    <w:rsid w:val="00E16CE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bCs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16CE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qFormat/>
    <w:rsid w:val="00B60E9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71F1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71F14"/>
    <w:rPr>
      <w:b/>
      <w:bCs/>
    </w:rPr>
  </w:style>
  <w:style w:type="paragraph" w:styleId="Poprawka">
    <w:name w:val="Revision"/>
    <w:uiPriority w:val="99"/>
    <w:semiHidden/>
    <w:qFormat/>
    <w:rsid w:val="00A71F14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E16CEE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6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E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71F1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71F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71F14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qFormat/>
    <w:rsid w:val="006E6FAC"/>
  </w:style>
  <w:style w:type="character" w:customStyle="1" w:styleId="NagwekZnak">
    <w:name w:val="Nagłówek Znak"/>
    <w:basedOn w:val="Domylnaczcionkaakapitu"/>
    <w:link w:val="Nagwek"/>
    <w:uiPriority w:val="99"/>
    <w:qFormat/>
    <w:rsid w:val="00E16CEE"/>
  </w:style>
  <w:style w:type="character" w:customStyle="1" w:styleId="StopkaZnak">
    <w:name w:val="Stopka Znak"/>
    <w:basedOn w:val="Domylnaczcionkaakapitu"/>
    <w:link w:val="Stopka"/>
    <w:uiPriority w:val="99"/>
    <w:qFormat/>
    <w:rsid w:val="00E16CE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bCs w:val="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16CE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qFormat/>
    <w:rsid w:val="00B60E9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71F1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71F14"/>
    <w:rPr>
      <w:b/>
      <w:bCs/>
    </w:rPr>
  </w:style>
  <w:style w:type="paragraph" w:styleId="Poprawka">
    <w:name w:val="Revision"/>
    <w:uiPriority w:val="99"/>
    <w:semiHidden/>
    <w:qFormat/>
    <w:rsid w:val="00A71F14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E16CEE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6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2760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ASUS</cp:lastModifiedBy>
  <cp:revision>2</cp:revision>
  <dcterms:created xsi:type="dcterms:W3CDTF">2024-03-07T09:42:00Z</dcterms:created>
  <dcterms:modified xsi:type="dcterms:W3CDTF">2024-03-07T09:42:00Z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